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  <w:tr w:rsidR="00187FE7" w:rsidTr="00D5167C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</w:tc>
        <w:tc>
          <w:tcPr>
            <w:tcW w:w="1588" w:type="dxa"/>
          </w:tcPr>
          <w:p w:rsidR="00187FE7" w:rsidRDefault="00187FE7" w:rsidP="00D5167C">
            <w:pPr>
              <w:ind w:left="40" w:right="40"/>
              <w:jc w:val="center"/>
            </w:pPr>
            <w:r>
              <w:t>Brewes</w:t>
            </w:r>
          </w:p>
          <w:p w:rsidR="00187FE7" w:rsidRDefault="00187FE7" w:rsidP="00D5167C">
            <w:pPr>
              <w:ind w:left="40" w:right="40"/>
              <w:jc w:val="center"/>
            </w:pPr>
          </w:p>
        </w:tc>
      </w:tr>
    </w:tbl>
    <w:p w:rsidR="00187FE7" w:rsidRPr="00187FE7" w:rsidRDefault="00187FE7" w:rsidP="00187FE7">
      <w:pPr>
        <w:ind w:left="40" w:right="40"/>
        <w:rPr>
          <w:vanish/>
        </w:rPr>
      </w:pPr>
      <w:bookmarkStart w:id="0" w:name="_GoBack"/>
      <w:bookmarkEnd w:id="0"/>
    </w:p>
    <w:sectPr w:rsidR="00187FE7" w:rsidRPr="00187FE7" w:rsidSect="00187FE7">
      <w:type w:val="continuous"/>
      <w:pgSz w:w="11906" w:h="16838"/>
      <w:pgMar w:top="539" w:right="369" w:bottom="0" w:left="36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E7"/>
    <w:rsid w:val="00187FE7"/>
    <w:rsid w:val="0085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4D5CF-2024-4073-B119-5515C54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7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Kwiezinski | Brewes GmbH</dc:creator>
  <cp:keywords/>
  <dc:description/>
  <cp:lastModifiedBy>Carolin Kwiezinski | Brewes GmbH</cp:lastModifiedBy>
  <cp:revision>1</cp:revision>
  <cp:lastPrinted>2018-05-04T12:39:00Z</cp:lastPrinted>
  <dcterms:created xsi:type="dcterms:W3CDTF">2018-05-04T12:35:00Z</dcterms:created>
  <dcterms:modified xsi:type="dcterms:W3CDTF">2018-05-04T12:41:00Z</dcterms:modified>
</cp:coreProperties>
</file>